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53" w:rsidRPr="00123253" w:rsidRDefault="00123253" w:rsidP="00123253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HOPA İLÇE MİLLİ EĞİTİM MÜDÜRLÜĞÜ</w:t>
      </w:r>
    </w:p>
    <w:p w:rsidR="00123253" w:rsidRPr="00123253" w:rsidRDefault="000F5531" w:rsidP="00123253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ORTAOKUL</w:t>
      </w:r>
      <w:r w:rsidR="00875D1B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ÖĞRENCİLER</w:t>
      </w:r>
      <w:r w:rsidR="0014301F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İ</w:t>
      </w:r>
      <w:r w:rsidR="00875D1B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</w:t>
      </w:r>
      <w:r w:rsidR="00123253"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ARASI</w:t>
      </w:r>
    </w:p>
    <w:p w:rsidR="00875D1B" w:rsidRDefault="00123253" w:rsidP="00123253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“</w:t>
      </w:r>
      <w:r w:rsidR="00DC5060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KURANI KERİM GÜZEL OKUMA YARIŞMA</w:t>
      </w:r>
      <w:r w:rsidR="00497B46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SI</w:t>
      </w:r>
      <w:r w:rsidR="00CE5B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” </w:t>
      </w:r>
    </w:p>
    <w:p w:rsidR="00123253" w:rsidRDefault="00CE5B53" w:rsidP="00875D1B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YARIŞMA ŞARTNAMESİ</w:t>
      </w:r>
    </w:p>
    <w:p w:rsidR="009A67DC" w:rsidRPr="00123253" w:rsidRDefault="009A67DC" w:rsidP="00875D1B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97B46" w:rsidRDefault="00123253" w:rsidP="00123253">
      <w:pPr>
        <w:shd w:val="clear" w:color="auto" w:fill="F6F6F7"/>
        <w:spacing w:after="150" w:line="300" w:lineRule="atLeast"/>
        <w:ind w:left="721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Amaç:</w:t>
      </w:r>
      <w:r w:rsidR="00497B4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Milli eğitimin genel amaçları doğrultusunda İlçemize bağlı bütün Ortaokul kurumlarındaki din kültürü ve ahlak bilgisi ile din, ahlak ve değerler alanındaki seçmeli ders</w:t>
      </w:r>
      <w:r w:rsidR="00165D6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lerin kazanımlarını desteklemek;</w:t>
      </w:r>
      <w:r w:rsidR="00497B4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öğrencilerin bilgi ve becerilerini geliştirmek, özgüvenlerini artırarak sosyal ve kültürel gelişimlerine katkıda bulunmak</w:t>
      </w:r>
      <w:r w:rsidR="00165D6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tır.</w:t>
      </w:r>
    </w:p>
    <w:p w:rsidR="00DE0904" w:rsidRDefault="00DE0904" w:rsidP="00123253">
      <w:pPr>
        <w:shd w:val="clear" w:color="auto" w:fill="F6F6F7"/>
        <w:spacing w:after="150" w:line="300" w:lineRule="atLeast"/>
        <w:ind w:left="721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123253" w:rsidRDefault="00123253" w:rsidP="00123253">
      <w:pPr>
        <w:shd w:val="clear" w:color="auto" w:fill="F6F6F7"/>
        <w:spacing w:after="150" w:line="300" w:lineRule="atLeast"/>
        <w:ind w:left="721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Kapsam: </w:t>
      </w:r>
      <w:r w:rsidR="00DE0904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İmam Hatip Ortaokulları harici </w:t>
      </w:r>
      <w:r w:rsidR="00DE090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</w:t>
      </w:r>
      <w:r w:rsidR="001430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er türdeki </w:t>
      </w:r>
      <w:r w:rsidR="000D046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</w:t>
      </w:r>
      <w:r w:rsidR="00497B4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rtaokul 5-8</w:t>
      </w:r>
      <w:r w:rsidR="009A67D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r w:rsidR="000D046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sınıf </w:t>
      </w:r>
      <w:r w:rsidRPr="0012325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düzeyinde</w:t>
      </w:r>
      <w:r w:rsidR="00DE090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 öğrenciler arasında</w:t>
      </w:r>
      <w:r w:rsidRPr="0012325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“</w:t>
      </w:r>
      <w:r w:rsidR="00497B46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KURANI KERİM GÜZEL OKUMA YARIŞMASI</w:t>
      </w:r>
      <w:r w:rsidR="00875D1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” </w:t>
      </w:r>
      <w:r w:rsidRPr="0012325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düzenlemek.</w:t>
      </w:r>
    </w:p>
    <w:p w:rsidR="00E4041B" w:rsidRPr="00123253" w:rsidRDefault="00E4041B" w:rsidP="00123253">
      <w:pPr>
        <w:shd w:val="clear" w:color="auto" w:fill="F6F6F7"/>
        <w:spacing w:after="150" w:line="300" w:lineRule="atLeast"/>
        <w:ind w:left="721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97B46" w:rsidRDefault="00123253" w:rsidP="00123253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“</w:t>
      </w:r>
      <w:r w:rsidR="00497B46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KURANI KERİM GÜZEL OKUMA YARIŞMA</w:t>
      </w:r>
      <w:r w:rsidR="00AE1949" w:rsidRPr="00875D1B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SI</w:t>
      </w:r>
      <w:r w:rsidR="00B42800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” </w:t>
      </w:r>
    </w:p>
    <w:p w:rsidR="00E4041B" w:rsidRDefault="00B42800" w:rsidP="00DE0904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YARIŞMA</w:t>
      </w:r>
      <w:r w:rsidR="00497B4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123253"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USUL VE UYGULAMA ESASLARI</w:t>
      </w:r>
    </w:p>
    <w:p w:rsidR="00DE0904" w:rsidRPr="00DE0904" w:rsidRDefault="00DE0904" w:rsidP="00DE0904">
      <w:pPr>
        <w:shd w:val="clear" w:color="auto" w:fill="F6F6F7"/>
        <w:spacing w:after="150" w:line="300" w:lineRule="atLeast"/>
        <w:ind w:left="539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EA0462" w:rsidRPr="00EA0462" w:rsidRDefault="00123253" w:rsidP="00EA0462">
      <w:pPr>
        <w:numPr>
          <w:ilvl w:val="0"/>
          <w:numId w:val="3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23253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YARIŞMA UYGULAMA AŞAMALARI:</w:t>
      </w:r>
    </w:p>
    <w:p w:rsidR="00EA0462" w:rsidRPr="00705113" w:rsidRDefault="003B5134" w:rsidP="00AE1949">
      <w:pPr>
        <w:shd w:val="clear" w:color="auto" w:fill="F6F6F7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</w:t>
      </w:r>
      <w:r w:rsidR="00123253"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1.AŞAMA: OKUL DÜZEYİ (Okul Müdürlüklerinin Yapacağı İşlemler.)</w:t>
      </w:r>
    </w:p>
    <w:p w:rsidR="00235C63" w:rsidRDefault="00235C63" w:rsidP="00123253">
      <w:pPr>
        <w:numPr>
          <w:ilvl w:val="0"/>
          <w:numId w:val="4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23253">
        <w:rPr>
          <w:rFonts w:ascii="Arial" w:eastAsia="Times New Roman" w:hAnsi="Arial" w:cs="Arial"/>
          <w:color w:val="333333"/>
          <w:sz w:val="18"/>
          <w:szCs w:val="18"/>
        </w:rPr>
        <w:t>Okul müdürlükleri yarışmanın tüm öğrencilerine duyurulmasını sağlayıp katılımlarını teşvik edecektir.</w:t>
      </w:r>
    </w:p>
    <w:p w:rsidR="00EA3A07" w:rsidRDefault="00EA3A07" w:rsidP="00123253">
      <w:pPr>
        <w:numPr>
          <w:ilvl w:val="0"/>
          <w:numId w:val="4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Okul müdürlükleri dereceye giren </w:t>
      </w:r>
      <w:r w:rsidR="001D2B0F">
        <w:rPr>
          <w:rFonts w:ascii="Arial" w:eastAsia="Times New Roman" w:hAnsi="Arial" w:cs="Arial"/>
          <w:color w:val="333333"/>
          <w:sz w:val="18"/>
          <w:szCs w:val="18"/>
        </w:rPr>
        <w:t xml:space="preserve">ilk üç </w:t>
      </w:r>
      <w:r>
        <w:rPr>
          <w:rFonts w:ascii="Arial" w:eastAsia="Times New Roman" w:hAnsi="Arial" w:cs="Arial"/>
          <w:color w:val="333333"/>
          <w:sz w:val="18"/>
          <w:szCs w:val="18"/>
        </w:rPr>
        <w:t>öğrenciyi belirleyerek</w:t>
      </w:r>
      <w:r w:rsidRPr="00123253">
        <w:rPr>
          <w:rFonts w:ascii="Arial" w:eastAsia="Times New Roman" w:hAnsi="Arial" w:cs="Arial"/>
          <w:color w:val="333333"/>
          <w:sz w:val="18"/>
          <w:szCs w:val="18"/>
        </w:rPr>
        <w:t xml:space="preserve"> ilçe Milli Eğitim </w:t>
      </w:r>
      <w:r>
        <w:rPr>
          <w:rFonts w:ascii="Arial" w:eastAsia="Times New Roman" w:hAnsi="Arial" w:cs="Arial"/>
          <w:color w:val="333333"/>
          <w:sz w:val="18"/>
          <w:szCs w:val="18"/>
        </w:rPr>
        <w:t>Müdürlüğüne 06/03/2020 tarihine kadar bildirecektir.</w:t>
      </w:r>
    </w:p>
    <w:p w:rsidR="00123253" w:rsidRDefault="001D2B0F" w:rsidP="00123253">
      <w:pPr>
        <w:numPr>
          <w:ilvl w:val="0"/>
          <w:numId w:val="4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Okul temsilcilerini okulun </w:t>
      </w:r>
      <w:r w:rsidR="00123253" w:rsidRPr="0012325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Din Kültür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ü ve Ahlak Bilgisi</w:t>
      </w:r>
      <w:r w:rsidR="00DE090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öğretmenleri belirleyecektir. </w:t>
      </w:r>
      <w:r w:rsidR="0015367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İstenildiği takdirde komisyona fazladan öğretmen alınabilir.</w:t>
      </w:r>
    </w:p>
    <w:p w:rsidR="00EA0462" w:rsidRPr="00705113" w:rsidRDefault="00123253" w:rsidP="00705113">
      <w:pPr>
        <w:numPr>
          <w:ilvl w:val="0"/>
          <w:numId w:val="4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2325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Yarışma Değerlendirmesi Ek-1’de belirlenen puanlama kriterlerine göre yapılacaktır.</w:t>
      </w:r>
    </w:p>
    <w:p w:rsidR="00123253" w:rsidRPr="00123253" w:rsidRDefault="003B5134" w:rsidP="00123253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</w:t>
      </w:r>
      <w:r w:rsidR="00AE1949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2</w:t>
      </w:r>
      <w:r w:rsidR="00123253" w:rsidRPr="00123253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. AŞAMA: İLÇE DÜZEYİ: ( İlçe Milli Eğitim Müdürlüklerinin Yapacağı İşlemler.)</w:t>
      </w:r>
    </w:p>
    <w:p w:rsidR="00123253" w:rsidRPr="00123253" w:rsidRDefault="001326B8" w:rsidP="00123253">
      <w:pPr>
        <w:numPr>
          <w:ilvl w:val="0"/>
          <w:numId w:val="9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23253">
        <w:rPr>
          <w:rFonts w:ascii="Arial" w:eastAsia="Times New Roman" w:hAnsi="Arial" w:cs="Arial"/>
          <w:color w:val="333333"/>
          <w:sz w:val="18"/>
          <w:szCs w:val="18"/>
        </w:rPr>
        <w:t>İl</w:t>
      </w:r>
      <w:r>
        <w:rPr>
          <w:rFonts w:ascii="Arial" w:eastAsia="Times New Roman" w:hAnsi="Arial" w:cs="Arial"/>
          <w:color w:val="333333"/>
          <w:sz w:val="18"/>
          <w:szCs w:val="18"/>
        </w:rPr>
        <w:t>çe çapında Final Yarışması</w:t>
      </w:r>
      <w:r w:rsidRPr="00123253">
        <w:rPr>
          <w:rFonts w:ascii="Arial" w:eastAsia="Times New Roman" w:hAnsi="Arial" w:cs="Arial"/>
          <w:color w:val="333333"/>
          <w:sz w:val="18"/>
          <w:szCs w:val="18"/>
        </w:rPr>
        <w:t xml:space="preserve"> Din Öğretiminden sor</w:t>
      </w:r>
      <w:r w:rsidR="00537BEA">
        <w:rPr>
          <w:rFonts w:ascii="Arial" w:eastAsia="Times New Roman" w:hAnsi="Arial" w:cs="Arial"/>
          <w:color w:val="333333"/>
          <w:sz w:val="18"/>
          <w:szCs w:val="18"/>
        </w:rPr>
        <w:t>umlu Şube Müdürü başkanlığında 13/03/2020 tarihinde saat 13:30’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da Atatürk Ortaokulu Konferans Salonunda </w:t>
      </w:r>
      <w:r w:rsidRPr="00123253">
        <w:rPr>
          <w:rFonts w:ascii="Arial" w:eastAsia="Times New Roman" w:hAnsi="Arial" w:cs="Arial"/>
          <w:color w:val="333333"/>
          <w:sz w:val="18"/>
          <w:szCs w:val="18"/>
        </w:rPr>
        <w:t>yapılacaktır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1326B8" w:rsidRPr="00E82F2D" w:rsidRDefault="001326B8" w:rsidP="001326B8">
      <w:pPr>
        <w:numPr>
          <w:ilvl w:val="0"/>
          <w:numId w:val="9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İlçe çapında yapılacak olan değerlendirme İlçe Milli Eğitim Müdürlüğünün belirleyeceği komisyon marifetiyle yapılacaktır.</w:t>
      </w:r>
    </w:p>
    <w:p w:rsidR="00E82F2D" w:rsidRPr="005C6AB0" w:rsidRDefault="00E82F2D" w:rsidP="001326B8">
      <w:pPr>
        <w:numPr>
          <w:ilvl w:val="0"/>
          <w:numId w:val="9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İlçe finallerinde yarışma sırası kura ile belirlenecektir.</w:t>
      </w:r>
    </w:p>
    <w:p w:rsidR="00537BEA" w:rsidRDefault="001326B8" w:rsidP="00EA0462">
      <w:pPr>
        <w:numPr>
          <w:ilvl w:val="0"/>
          <w:numId w:val="9"/>
        </w:numPr>
        <w:shd w:val="clear" w:color="auto" w:fill="F6F6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t xml:space="preserve">13 Mart 2020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tarihinde Atatürk Ortaokulu Konferans Salonunda İlçe </w:t>
      </w:r>
      <w:r w:rsidRPr="00123253">
        <w:rPr>
          <w:rFonts w:ascii="Arial" w:eastAsia="Times New Roman" w:hAnsi="Arial" w:cs="Arial"/>
          <w:color w:val="333333"/>
          <w:sz w:val="18"/>
          <w:szCs w:val="18"/>
        </w:rPr>
        <w:t xml:space="preserve">Finalinde dereceye giren öğrenciler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İlçe Milli Eğitim Müdürlüğü </w:t>
      </w:r>
      <w:r w:rsidRPr="00123253">
        <w:rPr>
          <w:rFonts w:ascii="Arial" w:eastAsia="Times New Roman" w:hAnsi="Arial" w:cs="Arial"/>
          <w:color w:val="333333"/>
          <w:sz w:val="18"/>
          <w:szCs w:val="18"/>
        </w:rPr>
        <w:t xml:space="preserve"> tarafından ödüllendirilecektir. </w:t>
      </w:r>
    </w:p>
    <w:p w:rsidR="00DE0904" w:rsidRPr="00DE0904" w:rsidRDefault="00DE0904" w:rsidP="00DE0904">
      <w:pPr>
        <w:shd w:val="clear" w:color="auto" w:fill="F6F6F7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123253" w:rsidRPr="00123253" w:rsidRDefault="00BF0C46" w:rsidP="00BF0C46">
      <w:pPr>
        <w:shd w:val="clear" w:color="auto" w:fill="F6F6F7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                   </w:t>
      </w:r>
      <w:r w:rsidR="00162491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                  </w:t>
      </w:r>
      <w:r w:rsidR="00917FC6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TEKNİK ŞARTNAME</w:t>
      </w:r>
    </w:p>
    <w:p w:rsidR="00FE4829" w:rsidRPr="00FE4829" w:rsidRDefault="00DE0904" w:rsidP="00FE4829">
      <w:pPr>
        <w:pStyle w:val="ListeParagraf"/>
        <w:numPr>
          <w:ilvl w:val="0"/>
          <w:numId w:val="12"/>
        </w:numPr>
        <w:spacing w:before="0" w:beforeAutospacing="0" w:after="0" w:afterAutospacing="0"/>
        <w:ind w:left="7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Yarışma bireyseldir.</w:t>
      </w:r>
      <w:r w:rsidR="00FE4829" w:rsidRPr="00FE4829">
        <w:rPr>
          <w:rFonts w:ascii="Arial" w:hAnsi="Arial" w:cs="Arial"/>
          <w:color w:val="333333"/>
          <w:sz w:val="18"/>
          <w:szCs w:val="18"/>
        </w:rPr>
        <w:t>.</w:t>
      </w:r>
    </w:p>
    <w:p w:rsidR="00FE4829" w:rsidRPr="00FE4829" w:rsidRDefault="00FE4829" w:rsidP="00FE4829">
      <w:pPr>
        <w:pStyle w:val="ListeParagraf"/>
        <w:numPr>
          <w:ilvl w:val="0"/>
          <w:numId w:val="12"/>
        </w:numPr>
        <w:spacing w:before="0" w:beforeAutospacing="0" w:after="0" w:afterAutospacing="0"/>
        <w:ind w:left="700"/>
        <w:jc w:val="both"/>
        <w:rPr>
          <w:rFonts w:ascii="Arial" w:hAnsi="Arial" w:cs="Arial"/>
          <w:color w:val="333333"/>
          <w:sz w:val="18"/>
          <w:szCs w:val="18"/>
        </w:rPr>
      </w:pPr>
      <w:r w:rsidRPr="00FE4829">
        <w:rPr>
          <w:rFonts w:ascii="Arial" w:hAnsi="Arial" w:cs="Arial"/>
          <w:color w:val="333333"/>
          <w:sz w:val="18"/>
          <w:szCs w:val="18"/>
        </w:rPr>
        <w:t>Yarışmacı öğrenci Diyanet İşleri Başkanlığının mührü bulunan herhangi bir Kur’an-ı Kerim’den okuyacaktır.</w:t>
      </w:r>
      <w:r w:rsidRPr="00FE4829">
        <w:rPr>
          <w:rFonts w:ascii="Arial" w:hAnsi="Arial" w:cs="Arial"/>
          <w:color w:val="333333"/>
          <w:sz w:val="18"/>
          <w:szCs w:val="18"/>
        </w:rPr>
        <w:tab/>
      </w:r>
    </w:p>
    <w:p w:rsidR="00FE4829" w:rsidRDefault="00FE4829" w:rsidP="00D1214B">
      <w:pPr>
        <w:pStyle w:val="ListeParagraf"/>
        <w:numPr>
          <w:ilvl w:val="0"/>
          <w:numId w:val="12"/>
        </w:numPr>
        <w:spacing w:before="0" w:beforeAutospacing="0" w:after="0" w:afterAutospacing="0"/>
        <w:ind w:left="700"/>
        <w:jc w:val="both"/>
        <w:rPr>
          <w:rFonts w:ascii="Arial" w:hAnsi="Arial" w:cs="Arial"/>
          <w:color w:val="333333"/>
          <w:sz w:val="18"/>
          <w:szCs w:val="18"/>
        </w:rPr>
      </w:pPr>
      <w:r w:rsidRPr="00FE4829">
        <w:rPr>
          <w:rFonts w:ascii="Arial" w:hAnsi="Arial" w:cs="Arial"/>
          <w:color w:val="333333"/>
          <w:sz w:val="18"/>
          <w:szCs w:val="18"/>
        </w:rPr>
        <w:t>Aday</w:t>
      </w:r>
      <w:r w:rsidR="00DE0904">
        <w:rPr>
          <w:rFonts w:ascii="Arial" w:hAnsi="Arial" w:cs="Arial"/>
          <w:color w:val="333333"/>
          <w:sz w:val="18"/>
          <w:szCs w:val="18"/>
        </w:rPr>
        <w:t>lar</w:t>
      </w:r>
      <w:r w:rsidR="002458C6">
        <w:rPr>
          <w:rFonts w:ascii="Arial" w:hAnsi="Arial" w:cs="Arial"/>
          <w:color w:val="333333"/>
          <w:sz w:val="18"/>
          <w:szCs w:val="18"/>
        </w:rPr>
        <w:t xml:space="preserve"> şartname ekinde belirtilen surelerden her</w:t>
      </w:r>
      <w:r w:rsidR="00DE0904">
        <w:rPr>
          <w:rFonts w:ascii="Arial" w:hAnsi="Arial" w:cs="Arial"/>
          <w:color w:val="333333"/>
          <w:sz w:val="18"/>
          <w:szCs w:val="18"/>
        </w:rPr>
        <w:t>hangi birini seçip okuyacaklardır</w:t>
      </w:r>
      <w:r w:rsidR="002458C6">
        <w:rPr>
          <w:rFonts w:ascii="Arial" w:hAnsi="Arial" w:cs="Arial"/>
          <w:color w:val="333333"/>
          <w:sz w:val="18"/>
          <w:szCs w:val="18"/>
        </w:rPr>
        <w:t>.</w:t>
      </w:r>
    </w:p>
    <w:p w:rsidR="00D1214B" w:rsidRDefault="00D1214B" w:rsidP="00BF0C4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DE0904" w:rsidRPr="00BF0C46" w:rsidRDefault="00DE0904" w:rsidP="00BF0C4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D1214B" w:rsidRDefault="00917FC6" w:rsidP="00BF0C46">
      <w:pPr>
        <w:shd w:val="clear" w:color="auto" w:fill="F6F6F7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                            </w:t>
      </w:r>
      <w:r w:rsidR="00D1214B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</w:t>
      </w:r>
      <w:r w:rsidR="00537BEA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</w:t>
      </w:r>
      <w:r w:rsidR="00165D6D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</w:t>
      </w:r>
      <w:r w:rsidR="00162491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</w:t>
      </w: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DEĞERLENDİRME</w:t>
      </w:r>
    </w:p>
    <w:p w:rsidR="002458C6" w:rsidRPr="00BF0C46" w:rsidRDefault="002458C6" w:rsidP="00BF0C46">
      <w:pPr>
        <w:shd w:val="clear" w:color="auto" w:fill="F6F6F7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657"/>
        <w:gridCol w:w="4056"/>
        <w:gridCol w:w="2230"/>
        <w:gridCol w:w="2129"/>
      </w:tblGrid>
      <w:tr w:rsidR="002458C6" w:rsidTr="00A26E21">
        <w:tc>
          <w:tcPr>
            <w:tcW w:w="549" w:type="dxa"/>
          </w:tcPr>
          <w:p w:rsidR="002458C6" w:rsidRP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2458C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4114" w:type="dxa"/>
          </w:tcPr>
          <w:p w:rsidR="002458C6" w:rsidRP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2458C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ÖLÇÜT</w:t>
            </w:r>
          </w:p>
        </w:tc>
        <w:tc>
          <w:tcPr>
            <w:tcW w:w="2257" w:type="dxa"/>
          </w:tcPr>
          <w:p w:rsidR="002458C6" w:rsidRP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2458C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PUAN DEĞERİ</w:t>
            </w:r>
          </w:p>
        </w:tc>
        <w:tc>
          <w:tcPr>
            <w:tcW w:w="2152" w:type="dxa"/>
          </w:tcPr>
          <w:p w:rsidR="002458C6" w:rsidRP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2458C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VERİLEN PUAN</w:t>
            </w:r>
          </w:p>
        </w:tc>
      </w:tr>
      <w:tr w:rsidR="002458C6" w:rsidTr="00A26E21">
        <w:tc>
          <w:tcPr>
            <w:tcW w:w="549" w:type="dxa"/>
          </w:tcPr>
          <w:p w:rsidR="002458C6" w:rsidRDefault="002458C6" w:rsidP="002458C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114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TABAN PUAN</w:t>
            </w:r>
          </w:p>
        </w:tc>
        <w:tc>
          <w:tcPr>
            <w:tcW w:w="2257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152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2458C6" w:rsidTr="00A26E21">
        <w:tc>
          <w:tcPr>
            <w:tcW w:w="549" w:type="dxa"/>
          </w:tcPr>
          <w:p w:rsidR="002458C6" w:rsidRDefault="002458C6" w:rsidP="002458C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14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TECVİD VE MEHARİC-İ HURUF</w:t>
            </w:r>
          </w:p>
        </w:tc>
        <w:tc>
          <w:tcPr>
            <w:tcW w:w="2257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52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2458C6" w:rsidTr="00A26E21">
        <w:tc>
          <w:tcPr>
            <w:tcW w:w="549" w:type="dxa"/>
          </w:tcPr>
          <w:p w:rsidR="002458C6" w:rsidRDefault="002458C6" w:rsidP="002458C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14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YÜZÜNDEN DOĞRU OKUMA </w:t>
            </w:r>
          </w:p>
        </w:tc>
        <w:tc>
          <w:tcPr>
            <w:tcW w:w="2257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52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2458C6" w:rsidTr="00A26E21">
        <w:tc>
          <w:tcPr>
            <w:tcW w:w="549" w:type="dxa"/>
          </w:tcPr>
          <w:p w:rsidR="002458C6" w:rsidRDefault="002458C6" w:rsidP="002458C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14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MAKAM</w:t>
            </w:r>
          </w:p>
        </w:tc>
        <w:tc>
          <w:tcPr>
            <w:tcW w:w="2257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52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2458C6" w:rsidTr="00A26E21">
        <w:tc>
          <w:tcPr>
            <w:tcW w:w="549" w:type="dxa"/>
          </w:tcPr>
          <w:p w:rsidR="002458C6" w:rsidRDefault="002458C6" w:rsidP="002458C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14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SES-SEDA</w:t>
            </w:r>
          </w:p>
        </w:tc>
        <w:tc>
          <w:tcPr>
            <w:tcW w:w="2257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52" w:type="dxa"/>
          </w:tcPr>
          <w:p w:rsidR="002458C6" w:rsidRDefault="002458C6" w:rsidP="00BF0C4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2458C6" w:rsidRDefault="002458C6" w:rsidP="002458C6">
      <w:pPr>
        <w:shd w:val="clear" w:color="auto" w:fill="F6F6F7"/>
        <w:spacing w:after="150" w:line="300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1214B" w:rsidRDefault="00123253" w:rsidP="002458C6">
      <w:pPr>
        <w:shd w:val="clear" w:color="auto" w:fill="F6F6F7"/>
        <w:spacing w:after="150" w:line="300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12325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Yarışmacı öğrencinin puanı, yarışma seçici kurul üyeleri tarafından verilen puanların aritmetik ortalamasıdır. Yarışmalarda eşitlik olması halinde sırayla değerlendirmeye esas olan hususlardaki puanlara bakılacak, eşitlik</w:t>
      </w:r>
      <w:r w:rsidR="00917FC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bozulmadığı takdirde derecelerin</w:t>
      </w:r>
      <w:r w:rsidRPr="0012325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tespiti kura ile yapılacaktır.</w:t>
      </w:r>
    </w:p>
    <w:p w:rsidR="002458C6" w:rsidRPr="00D1214B" w:rsidRDefault="002458C6" w:rsidP="00BF0C46">
      <w:pPr>
        <w:shd w:val="clear" w:color="auto" w:fill="F6F6F7"/>
        <w:spacing w:after="150" w:line="300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1214B" w:rsidRPr="00917FC6" w:rsidRDefault="00AC29DA" w:rsidP="00BF0C46">
      <w:pPr>
        <w:shd w:val="clear" w:color="auto" w:fill="F6F6F7"/>
        <w:spacing w:after="150" w:line="300" w:lineRule="atLeast"/>
        <w:ind w:left="1455"/>
        <w:rPr>
          <w:rFonts w:ascii="Arial" w:eastAsia="Times New Roman" w:hAnsi="Arial" w:cs="Arial"/>
          <w:b/>
          <w:bCs/>
          <w:color w:val="333333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                                   </w:t>
      </w:r>
      <w:r w:rsidR="000B01A4"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>YARIŞMA TAKVİMİ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124"/>
        <w:gridCol w:w="3317"/>
      </w:tblGrid>
      <w:tr w:rsidR="00123253" w:rsidRPr="00123253" w:rsidTr="00123253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Sıra No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Yapılacak İş ve İşlemler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Tarih</w:t>
            </w:r>
          </w:p>
        </w:tc>
      </w:tr>
      <w:tr w:rsidR="00123253" w:rsidRPr="00123253" w:rsidTr="00123253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63353B" w:rsidP="00C65720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D1214B" w:rsidP="00D1214B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Derece</w:t>
            </w:r>
            <w:r w:rsidR="00917FC6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E60E5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giren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öğrencilerin </w:t>
            </w:r>
            <w:r w:rsidR="00123253" w:rsidRPr="0012325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İlçe Milli Eğitim Müdürlü</w:t>
            </w:r>
            <w:r w:rsidR="00E60E5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ğüne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bildirilmesi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9A45E6" w:rsidP="00E60E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</w:t>
            </w:r>
            <w:r w:rsidR="00995D7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</w:t>
            </w:r>
            <w:r w:rsidR="00CE5B5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/03</w:t>
            </w:r>
            <w:r w:rsidR="00E60E5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/2020</w:t>
            </w:r>
          </w:p>
        </w:tc>
      </w:tr>
      <w:tr w:rsidR="00123253" w:rsidRPr="00123253" w:rsidTr="00811C65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63353B" w:rsidP="00C65720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DE0904" w:rsidP="00995D7A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İlçe finallerinin yapılması ve ö</w:t>
            </w:r>
            <w:r w:rsidR="00917FC6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düllerin verilmesi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995D7A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13/03/2020 </w:t>
            </w:r>
          </w:p>
        </w:tc>
      </w:tr>
      <w:tr w:rsidR="00123253" w:rsidRPr="00123253" w:rsidTr="00811C65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123253" w:rsidRPr="00123253" w:rsidTr="00811C65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123253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123253" w:rsidRPr="00123253" w:rsidRDefault="0049275A" w:rsidP="0049275A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tr-TR"/>
        </w:rPr>
        <w:t xml:space="preserve">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415"/>
      </w:tblGrid>
      <w:tr w:rsidR="0049275A" w:rsidRPr="00123253" w:rsidTr="009C6E2B"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49275A" w:rsidRDefault="0049275A" w:rsidP="0049275A">
            <w:pPr>
              <w:spacing w:after="150" w:line="300" w:lineRule="atLeast"/>
              <w:ind w:left="492"/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                ÖDÜLLER</w:t>
            </w:r>
          </w:p>
        </w:tc>
      </w:tr>
      <w:tr w:rsidR="00206F9C" w:rsidRPr="00123253" w:rsidTr="0012325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206F9C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İlçe Birincisi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E60E53" w:rsidP="009A45E6">
            <w:pPr>
              <w:spacing w:after="150" w:line="300" w:lineRule="atLeast"/>
              <w:ind w:left="492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</w:t>
            </w:r>
            <w:r w:rsidR="009A45E6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   </w:t>
            </w:r>
            <w:r w:rsidR="00C92E2B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00</w:t>
            </w:r>
            <w:r w:rsidR="00206F9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TL</w:t>
            </w:r>
          </w:p>
        </w:tc>
      </w:tr>
      <w:tr w:rsidR="00206F9C" w:rsidRPr="00123253" w:rsidTr="0012325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206F9C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İlçe İkincisi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9A45E6" w:rsidP="00C92E2B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            </w:t>
            </w:r>
            <w:r w:rsidR="00206F9C"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 </w:t>
            </w:r>
            <w:r w:rsidR="00C92E2B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5</w:t>
            </w:r>
            <w:r w:rsidR="00E60E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00</w:t>
            </w:r>
            <w:r w:rsidR="00206F9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TL</w:t>
            </w:r>
          </w:p>
        </w:tc>
      </w:tr>
      <w:tr w:rsidR="00206F9C" w:rsidRPr="00123253" w:rsidTr="0012325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206F9C" w:rsidP="0012325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232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İlçe Üçüncüsü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  <w:hideMark/>
          </w:tcPr>
          <w:p w:rsidR="00123253" w:rsidRPr="00123253" w:rsidRDefault="009A45E6" w:rsidP="009A45E6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 xml:space="preserve">              </w:t>
            </w:r>
            <w:r w:rsidR="00E60E53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2</w:t>
            </w:r>
            <w:r w:rsidR="00E82F2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5</w:t>
            </w:r>
            <w:r w:rsidR="00206F9C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tr-TR"/>
              </w:rPr>
              <w:t>0 TL</w:t>
            </w:r>
          </w:p>
        </w:tc>
      </w:tr>
    </w:tbl>
    <w:p w:rsidR="0078110F" w:rsidRPr="00D1214B" w:rsidRDefault="0078110F" w:rsidP="00D1214B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sectPr w:rsidR="0078110F" w:rsidRPr="00D1214B" w:rsidSect="0006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160"/>
    <w:multiLevelType w:val="multilevel"/>
    <w:tmpl w:val="623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67B8"/>
    <w:multiLevelType w:val="multilevel"/>
    <w:tmpl w:val="968A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06C53"/>
    <w:multiLevelType w:val="multilevel"/>
    <w:tmpl w:val="D35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44D33"/>
    <w:multiLevelType w:val="multilevel"/>
    <w:tmpl w:val="AFC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D644F"/>
    <w:multiLevelType w:val="multilevel"/>
    <w:tmpl w:val="CB6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912B1"/>
    <w:multiLevelType w:val="multilevel"/>
    <w:tmpl w:val="7FC4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B387C"/>
    <w:multiLevelType w:val="multilevel"/>
    <w:tmpl w:val="6EB6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65634"/>
    <w:multiLevelType w:val="hybridMultilevel"/>
    <w:tmpl w:val="99B05B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B39"/>
    <w:multiLevelType w:val="multilevel"/>
    <w:tmpl w:val="1036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47772"/>
    <w:multiLevelType w:val="multilevel"/>
    <w:tmpl w:val="67EC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5"/>
    <w:lvlOverride w:ilvl="0">
      <w:startOverride w:val="6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253"/>
    <w:rsid w:val="000240EA"/>
    <w:rsid w:val="00066B9A"/>
    <w:rsid w:val="000B01A4"/>
    <w:rsid w:val="000D0466"/>
    <w:rsid w:val="000F5531"/>
    <w:rsid w:val="00123253"/>
    <w:rsid w:val="001326B8"/>
    <w:rsid w:val="0014301F"/>
    <w:rsid w:val="00153675"/>
    <w:rsid w:val="00162491"/>
    <w:rsid w:val="00165D6D"/>
    <w:rsid w:val="001D2B0F"/>
    <w:rsid w:val="00206F9C"/>
    <w:rsid w:val="00235C63"/>
    <w:rsid w:val="002458C6"/>
    <w:rsid w:val="003B5134"/>
    <w:rsid w:val="003E0734"/>
    <w:rsid w:val="0049275A"/>
    <w:rsid w:val="00497B46"/>
    <w:rsid w:val="004A4E8C"/>
    <w:rsid w:val="00537BEA"/>
    <w:rsid w:val="00547B7A"/>
    <w:rsid w:val="005C672D"/>
    <w:rsid w:val="00611C77"/>
    <w:rsid w:val="0063353B"/>
    <w:rsid w:val="00705113"/>
    <w:rsid w:val="00724629"/>
    <w:rsid w:val="0078110F"/>
    <w:rsid w:val="00851676"/>
    <w:rsid w:val="00875D1B"/>
    <w:rsid w:val="00917FC6"/>
    <w:rsid w:val="0096559E"/>
    <w:rsid w:val="00995D7A"/>
    <w:rsid w:val="009A45E6"/>
    <w:rsid w:val="009A67DC"/>
    <w:rsid w:val="00A134F7"/>
    <w:rsid w:val="00A26E21"/>
    <w:rsid w:val="00A51731"/>
    <w:rsid w:val="00AC29DA"/>
    <w:rsid w:val="00AE1949"/>
    <w:rsid w:val="00B34692"/>
    <w:rsid w:val="00B42800"/>
    <w:rsid w:val="00B64D32"/>
    <w:rsid w:val="00BF0C46"/>
    <w:rsid w:val="00C65720"/>
    <w:rsid w:val="00C92E2B"/>
    <w:rsid w:val="00CE5B53"/>
    <w:rsid w:val="00D1214B"/>
    <w:rsid w:val="00DC5060"/>
    <w:rsid w:val="00DE0904"/>
    <w:rsid w:val="00E10383"/>
    <w:rsid w:val="00E4041B"/>
    <w:rsid w:val="00E60E53"/>
    <w:rsid w:val="00E82F2D"/>
    <w:rsid w:val="00EA0462"/>
    <w:rsid w:val="00EA3A07"/>
    <w:rsid w:val="00F23DBB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25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2325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Normal"/>
    <w:rsid w:val="00FE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pc</cp:lastModifiedBy>
  <cp:revision>74</cp:revision>
  <dcterms:created xsi:type="dcterms:W3CDTF">2019-12-09T10:04:00Z</dcterms:created>
  <dcterms:modified xsi:type="dcterms:W3CDTF">2019-12-12T07:38:00Z</dcterms:modified>
</cp:coreProperties>
</file>